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75" w:rsidRDefault="00C21C75" w:rsidP="00C21C75">
      <w:pPr>
        <w:jc w:val="both"/>
      </w:pPr>
      <w:r w:rsidRPr="00C21C75">
        <w:rPr>
          <w:b/>
          <w:sz w:val="24"/>
          <w:szCs w:val="24"/>
        </w:rPr>
        <w:t>Татарстан участвует в создании Международного венчурного фонда</w:t>
      </w:r>
    </w:p>
    <w:p w:rsidR="00C21C75" w:rsidRDefault="00C21C75" w:rsidP="00C21C75">
      <w:pPr>
        <w:jc w:val="both"/>
      </w:pPr>
      <w:r>
        <w:t xml:space="preserve">2 февраля 2012 </w:t>
      </w:r>
    </w:p>
    <w:p w:rsidR="00C21C75" w:rsidRDefault="00C21C75" w:rsidP="00C21C75">
      <w:pPr>
        <w:jc w:val="both"/>
      </w:pPr>
      <w:r>
        <w:t xml:space="preserve">Международный венчурный фонд, направленный на присоединение к международным венчурным фондам, создают </w:t>
      </w:r>
      <w:proofErr w:type="spellStart"/>
      <w:r>
        <w:t>Инвестиционно-венчурный</w:t>
      </w:r>
      <w:proofErr w:type="spellEnd"/>
      <w:r>
        <w:t xml:space="preserve"> фонд Республики Татарстан и Российская венчурная компания. Об этом заявили сегодня в ходе форума "Россия-2012" президент Татарстана Рустам </w:t>
      </w:r>
      <w:proofErr w:type="spellStart"/>
      <w:r>
        <w:t>Минниханов</w:t>
      </w:r>
      <w:proofErr w:type="spellEnd"/>
      <w:r>
        <w:t xml:space="preserve">, председатель совета директоров ОАО "Российская венчурная компания" Рубен </w:t>
      </w:r>
      <w:proofErr w:type="spellStart"/>
      <w:r>
        <w:t>Варданян</w:t>
      </w:r>
      <w:proofErr w:type="spellEnd"/>
      <w:r>
        <w:t xml:space="preserve"> и генеральный директор ОАО "Российская венчурная компания" Игорь </w:t>
      </w:r>
      <w:proofErr w:type="spellStart"/>
      <w:r>
        <w:t>Агамирзян</w:t>
      </w:r>
      <w:proofErr w:type="spellEnd"/>
      <w:r>
        <w:t>.</w:t>
      </w:r>
    </w:p>
    <w:p w:rsidR="00C21C75" w:rsidRDefault="00C21C75" w:rsidP="00C21C75">
      <w:pPr>
        <w:jc w:val="both"/>
      </w:pPr>
      <w:r>
        <w:t xml:space="preserve"> </w:t>
      </w:r>
      <w:proofErr w:type="spellStart"/>
      <w:r>
        <w:t>Инвестиционно-венчурным</w:t>
      </w:r>
      <w:proofErr w:type="spellEnd"/>
      <w:r>
        <w:t xml:space="preserve"> фондом Республики Татарстан и Российской венчурной компанией разработана схема создания в Великобритании на паритетной основе совместного фонда объемом 40 млн. долларов США. Управляющая компания совместного фонда РВК и ИВФ РТ – RVC IVFRT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– зарегистрирована в юрисдикции штата </w:t>
      </w:r>
      <w:proofErr w:type="spellStart"/>
      <w:r>
        <w:t>Делавер</w:t>
      </w:r>
      <w:proofErr w:type="spellEnd"/>
      <w:r>
        <w:t xml:space="preserve"> (США). Президентом УК RVC IVFRT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назначен Игорь </w:t>
      </w:r>
      <w:proofErr w:type="spellStart"/>
      <w:r>
        <w:t>Агамирзян</w:t>
      </w:r>
      <w:proofErr w:type="spellEnd"/>
      <w:r>
        <w:t xml:space="preserve">, генеральным директором –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. Офис фонда RVC IVFRT LP размещается на территории представительства ОАО «Российская венчурная компания» в США – компании </w:t>
      </w:r>
      <w:proofErr w:type="spellStart"/>
      <w:r>
        <w:t>Russian</w:t>
      </w:r>
      <w:proofErr w:type="spellEnd"/>
      <w:r>
        <w:t xml:space="preserve"> Venture </w:t>
      </w:r>
      <w:proofErr w:type="spellStart"/>
      <w:r>
        <w:t>Company</w:t>
      </w:r>
      <w:proofErr w:type="spellEnd"/>
      <w:r>
        <w:t xml:space="preserve"> USA </w:t>
      </w:r>
      <w:proofErr w:type="spellStart"/>
      <w:r>
        <w:t>Inc</w:t>
      </w:r>
      <w:proofErr w:type="spellEnd"/>
      <w:r>
        <w:t>.</w:t>
      </w:r>
    </w:p>
    <w:p w:rsidR="00C21C75" w:rsidRDefault="00C21C75" w:rsidP="00C21C75">
      <w:pPr>
        <w:jc w:val="both"/>
      </w:pPr>
      <w:r>
        <w:t xml:space="preserve"> ИВФ РТ и РВК, создав совместный международный венчурный фонд, получат доступ к наиболее передовым практикам поиска, отбора и осуществления венчурных сделок, которые смогут затем применять на российском рынке, а также получат постоянное присутствие на международном венчурном рынке среди ведущих мировых фондов. В свою очередь, через сотрудничество с Российской венчурной компанией и с </w:t>
      </w:r>
      <w:proofErr w:type="spellStart"/>
      <w:r>
        <w:t>Инвестиционно-венчурным</w:t>
      </w:r>
      <w:proofErr w:type="spellEnd"/>
      <w:r>
        <w:t xml:space="preserve"> фондом Республики Татарстан ведущие мировые фонды смогут получить доступ на отечественный рынок.</w:t>
      </w:r>
    </w:p>
    <w:p w:rsidR="00C21C75" w:rsidRDefault="00C21C75" w:rsidP="00C21C75">
      <w:pPr>
        <w:jc w:val="both"/>
      </w:pPr>
      <w:r>
        <w:t xml:space="preserve"> Как отметил сегодня Президент Татарстана Рустам </w:t>
      </w:r>
      <w:proofErr w:type="spellStart"/>
      <w:r>
        <w:t>Минниханов</w:t>
      </w:r>
      <w:proofErr w:type="spellEnd"/>
      <w:r>
        <w:t xml:space="preserve">, создание нового фонда является важным событием для республики. "Мы понимаем, что только крупные международные фонды могут решать серьезные задачи, - подчеркнул </w:t>
      </w:r>
      <w:proofErr w:type="spellStart"/>
      <w:r>
        <w:t>Р.Миннханов</w:t>
      </w:r>
      <w:proofErr w:type="spellEnd"/>
      <w:r>
        <w:t>. - И мы привлекаем в Татарстан все лучшее, что есть в мире - людей, опыт".</w:t>
      </w:r>
    </w:p>
    <w:p w:rsidR="00C21C75" w:rsidRDefault="00C21C75" w:rsidP="00C21C75">
      <w:pPr>
        <w:jc w:val="both"/>
      </w:pPr>
      <w:r>
        <w:t xml:space="preserve"> Глава республики заверил, что руководство Татарстана будет поддерживать новый фонд. Рубен </w:t>
      </w:r>
      <w:proofErr w:type="spellStart"/>
      <w:r>
        <w:t>Варданян</w:t>
      </w:r>
      <w:proofErr w:type="spellEnd"/>
      <w:r>
        <w:t xml:space="preserve"> в свою очередь признал заслуги Татарстана в развитии </w:t>
      </w:r>
      <w:proofErr w:type="spellStart"/>
      <w:r>
        <w:t>инновационой</w:t>
      </w:r>
      <w:proofErr w:type="spellEnd"/>
      <w:r>
        <w:t xml:space="preserve"> экономики. "Это один из самых инновационных регионов России, руководство прилагает много усилий, чтобы развивать технопарки, инновационные центры, - считает </w:t>
      </w:r>
      <w:proofErr w:type="spellStart"/>
      <w:r>
        <w:t>Р.Варданян</w:t>
      </w:r>
      <w:proofErr w:type="spellEnd"/>
      <w:r>
        <w:t>. - И в реализации этих проектов важна международная кооперация. Надеюсь, что создание этого фонда станет серьезным шагом в развитии венчурного капитала в России".</w:t>
      </w:r>
    </w:p>
    <w:p w:rsidR="004D03B8" w:rsidRDefault="00C21C75" w:rsidP="00C21C75">
      <w:pPr>
        <w:jc w:val="both"/>
      </w:pPr>
      <w:r>
        <w:t xml:space="preserve"> Генеральный директор ОАО "Российская венчурная компания" Игорь </w:t>
      </w:r>
      <w:proofErr w:type="spellStart"/>
      <w:r>
        <w:t>Агамирзян</w:t>
      </w:r>
      <w:proofErr w:type="spellEnd"/>
      <w:r>
        <w:t xml:space="preserve"> сообщил, что с подписанием сегодняшнего соглашения партнерство РВК и Татарстана выходит на международный уровень. Целью создания нового фонда является привлечение новых технологий в Россию и в том числе в Татарстан. Он будет работать по стандартным международным правилам венчурного инвестирования по двум направлениям: присоединение в качестве ограниченного партнера к ведущим мировым венчурным фондам - в первую очередь в Кремниевой долине - и </w:t>
      </w:r>
      <w:proofErr w:type="spellStart"/>
      <w:r>
        <w:t>соинвестирование</w:t>
      </w:r>
      <w:proofErr w:type="spellEnd"/>
      <w:r>
        <w:t xml:space="preserve"> в технологические компании на ранней стадии. "Мы будем приобретать те активы, которые имеют потенциал взрывного роста", - заявил Игорь </w:t>
      </w:r>
      <w:proofErr w:type="spellStart"/>
      <w:r>
        <w:t>Агамирзян</w:t>
      </w:r>
      <w:proofErr w:type="spellEnd"/>
      <w:r>
        <w:t>, сообщили в пресс-службе президента РТ.</w:t>
      </w:r>
    </w:p>
    <w:p w:rsidR="00C21C75" w:rsidRDefault="00C21C75" w:rsidP="00C21C75">
      <w:pPr>
        <w:jc w:val="right"/>
      </w:pPr>
      <w:r w:rsidRPr="00C21C75">
        <w:t>http://kazan24.ru/</w:t>
      </w:r>
    </w:p>
    <w:sectPr w:rsidR="00C21C75" w:rsidSect="004D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1C75"/>
    <w:rsid w:val="004D03B8"/>
    <w:rsid w:val="00C2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2702</Characters>
  <Application>Microsoft Office Word</Application>
  <DocSecurity>0</DocSecurity>
  <Lines>22</Lines>
  <Paragraphs>6</Paragraphs>
  <ScaleCrop>false</ScaleCrop>
  <Company>только для тестирования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2012-02-13T13:12:00Z</dcterms:created>
  <dcterms:modified xsi:type="dcterms:W3CDTF">2012-02-13T13:13:00Z</dcterms:modified>
</cp:coreProperties>
</file>